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75A5C" w14:textId="4F1D87F7" w:rsidR="003B1A38" w:rsidRPr="004233D5" w:rsidRDefault="003B1A38" w:rsidP="00500374">
      <w:pPr>
        <w:widowControl w:val="0"/>
        <w:suppressAutoHyphens/>
        <w:autoSpaceDN w:val="0"/>
        <w:textAlignment w:val="baseline"/>
        <w:rPr>
          <w:rFonts w:eastAsia="Courier New" w:cs="Times New Roman"/>
          <w:b/>
          <w:szCs w:val="28"/>
          <w:lang w:eastAsia="vi-VN" w:bidi="vi-VN"/>
        </w:rPr>
      </w:pPr>
      <w:r w:rsidRPr="004233D5">
        <w:rPr>
          <w:rFonts w:eastAsia="Courier New" w:cs="Times New Roman"/>
          <w:b/>
          <w:szCs w:val="28"/>
          <w:lang w:val="vi-VN" w:eastAsia="vi-VN" w:bidi="vi-VN"/>
        </w:rPr>
        <w:t xml:space="preserve">SỞ GIÁO DỤC VÀ ĐÀO TẠO </w:t>
      </w:r>
      <w:r w:rsidR="00D92058" w:rsidRPr="004233D5">
        <w:rPr>
          <w:rFonts w:eastAsia="Courier New" w:cs="Times New Roman"/>
          <w:b/>
          <w:szCs w:val="28"/>
          <w:lang w:eastAsia="vi-VN" w:bidi="vi-VN"/>
        </w:rPr>
        <w:t>NINH BÌNH</w:t>
      </w:r>
    </w:p>
    <w:p w14:paraId="40824933" w14:textId="77777777" w:rsidR="003B1A38" w:rsidRPr="004233D5" w:rsidRDefault="00317E4D" w:rsidP="00500374">
      <w:pPr>
        <w:widowControl w:val="0"/>
        <w:suppressAutoHyphens/>
        <w:autoSpaceDN w:val="0"/>
        <w:textAlignment w:val="baseline"/>
        <w:rPr>
          <w:rFonts w:ascii="Courier New" w:eastAsia="Courier New" w:hAnsi="Courier New" w:cs="Courier New"/>
          <w:szCs w:val="28"/>
          <w:lang w:val="vi-VN" w:eastAsia="vi-VN" w:bidi="vi-VN"/>
        </w:rPr>
      </w:pPr>
      <w:r>
        <w:rPr>
          <w:rFonts w:ascii="Courier New" w:eastAsia="Courier New" w:hAnsi="Courier New" w:cs="Courier New"/>
          <w:noProof/>
          <w:szCs w:val="28"/>
          <w:lang w:val="vi-VN" w:eastAsia="vi-VN" w:bidi="vi-VN"/>
        </w:rPr>
        <w:pict w14:anchorId="2CF7044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Đường kết nối Mũi tên Thẳng 1" o:spid="_x0000_s1027" type="#_x0000_t32" style="position:absolute;margin-left:82.1pt;margin-top:4.55pt;width:104.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" strokeweight=".26467mm"/>
        </w:pict>
      </w:r>
    </w:p>
    <w:p w14:paraId="381CC66B" w14:textId="77777777" w:rsidR="00DE2C46" w:rsidRPr="004233D5" w:rsidRDefault="00DE2C46" w:rsidP="00B32087">
      <w:pPr>
        <w:jc w:val="center"/>
        <w:rPr>
          <w:rFonts w:eastAsia="Courier New" w:cs="Times New Roman"/>
          <w:b/>
          <w:szCs w:val="28"/>
          <w:lang w:val="vi-VN" w:eastAsia="vi-VN" w:bidi="vi-VN"/>
        </w:rPr>
      </w:pPr>
      <w:r w:rsidRPr="004233D5">
        <w:rPr>
          <w:rFonts w:eastAsia="Courier New" w:cs="Times New Roman"/>
          <w:b/>
          <w:szCs w:val="28"/>
          <w:lang w:val="vi-VN" w:eastAsia="vi-VN" w:bidi="vi-VN"/>
        </w:rPr>
        <w:t>KHUNG CHƯƠNG TRÌNH MÔN HỌC</w:t>
      </w:r>
      <w:r w:rsidR="00B32087" w:rsidRPr="004233D5">
        <w:rPr>
          <w:rFonts w:eastAsia="Courier New" w:cs="Times New Roman"/>
          <w:b/>
          <w:szCs w:val="28"/>
          <w:lang w:val="vi-VN" w:eastAsia="vi-VN" w:bidi="vi-VN"/>
        </w:rPr>
        <w:t xml:space="preserve"> THCS </w:t>
      </w:r>
    </w:p>
    <w:p w14:paraId="267FB75B" w14:textId="6FE6576E" w:rsidR="00B32087" w:rsidRPr="004233D5" w:rsidRDefault="005718AA" w:rsidP="00B32087">
      <w:pPr>
        <w:jc w:val="center"/>
        <w:rPr>
          <w:rFonts w:eastAsia="Courier New" w:cs="Times New Roman"/>
          <w:b/>
          <w:szCs w:val="28"/>
          <w:lang w:val="vi-VN" w:eastAsia="vi-VN" w:bidi="vi-VN"/>
        </w:rPr>
      </w:pPr>
      <w:r>
        <w:rPr>
          <w:rFonts w:eastAsia="Courier New" w:cs="Times New Roman"/>
          <w:b/>
          <w:szCs w:val="28"/>
          <w:lang w:val="vi-VN" w:eastAsia="vi-VN" w:bidi="vi-VN"/>
        </w:rPr>
        <w:t xml:space="preserve">TỪ NĂM HỌC </w:t>
      </w:r>
      <w:r w:rsidR="00B32087" w:rsidRPr="004233D5">
        <w:rPr>
          <w:rFonts w:eastAsia="Courier New" w:cs="Times New Roman"/>
          <w:b/>
          <w:szCs w:val="28"/>
          <w:lang w:val="vi-VN" w:eastAsia="vi-VN" w:bidi="vi-VN"/>
        </w:rPr>
        <w:t>2026-2027</w:t>
      </w:r>
    </w:p>
    <w:p w14:paraId="0CA9D6DC" w14:textId="33EA057A" w:rsidR="00B32087" w:rsidRPr="004233D5" w:rsidRDefault="00B32087" w:rsidP="00B32087">
      <w:pPr>
        <w:jc w:val="center"/>
        <w:rPr>
          <w:rFonts w:eastAsia="Courier New" w:cs="Times New Roman"/>
          <w:b/>
          <w:szCs w:val="28"/>
          <w:lang w:val="vi-VN" w:eastAsia="vi-VN" w:bidi="vi-VN"/>
        </w:rPr>
      </w:pPr>
      <w:r w:rsidRPr="004233D5">
        <w:rPr>
          <w:rFonts w:eastAsia="Courier New" w:cs="Times New Roman"/>
          <w:b/>
          <w:szCs w:val="28"/>
          <w:lang w:val="vi-VN" w:eastAsia="vi-VN" w:bidi="vi-VN"/>
        </w:rPr>
        <w:t>Môn: KHOA HỌC TỰ NHIÊN</w:t>
      </w:r>
    </w:p>
    <w:p w14:paraId="6E4DFAA5" w14:textId="72ADED0B" w:rsidR="00DE2C46" w:rsidRPr="004233D5" w:rsidRDefault="004233D5" w:rsidP="004233D5">
      <w:pPr>
        <w:widowControl w:val="0"/>
        <w:spacing w:before="60"/>
        <w:jc w:val="center"/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</w:pPr>
      <w:r w:rsidRPr="004233D5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(Kèm theo Công văn số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3426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/SGDĐT-GDTrH 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ngày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22 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tháng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8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 năm 202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>6</w:t>
      </w:r>
      <w:r w:rsidRPr="004233D5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 của Sở GDĐT)</w:t>
      </w:r>
    </w:p>
    <w:p w14:paraId="606CA8AF" w14:textId="77777777" w:rsidR="00C91E8E" w:rsidRDefault="00C91E8E" w:rsidP="00500374">
      <w:pPr>
        <w:widowControl w:val="0"/>
        <w:tabs>
          <w:tab w:val="left" w:pos="4830"/>
          <w:tab w:val="center" w:pos="7426"/>
        </w:tabs>
        <w:suppressAutoHyphens/>
        <w:autoSpaceDN w:val="0"/>
        <w:jc w:val="center"/>
        <w:textAlignment w:val="baseline"/>
        <w:rPr>
          <w:rFonts w:eastAsia="Courier New" w:cs="Times New Roman"/>
          <w:b/>
          <w:szCs w:val="28"/>
          <w:lang w:val="vi-VN" w:eastAsia="vi-VN" w:bidi="vi-VN"/>
        </w:rPr>
      </w:pPr>
    </w:p>
    <w:p w14:paraId="0BCC4417" w14:textId="3CA6A74A" w:rsidR="00B25A6A" w:rsidRPr="004233D5" w:rsidRDefault="003B1A38" w:rsidP="00500374">
      <w:pPr>
        <w:widowControl w:val="0"/>
        <w:tabs>
          <w:tab w:val="left" w:pos="4830"/>
          <w:tab w:val="center" w:pos="7426"/>
        </w:tabs>
        <w:suppressAutoHyphens/>
        <w:autoSpaceDN w:val="0"/>
        <w:jc w:val="center"/>
        <w:textAlignment w:val="baseline"/>
        <w:rPr>
          <w:rFonts w:eastAsia="Courier New" w:cs="Times New Roman"/>
          <w:b/>
          <w:szCs w:val="28"/>
          <w:lang w:val="vi-VN" w:eastAsia="vi-VN" w:bidi="vi-VN"/>
        </w:rPr>
      </w:pPr>
      <w:bookmarkStart w:id="0" w:name="_GoBack"/>
      <w:bookmarkEnd w:id="0"/>
      <w:r w:rsidRPr="004233D5">
        <w:rPr>
          <w:rFonts w:eastAsia="Courier New" w:cs="Times New Roman"/>
          <w:b/>
          <w:szCs w:val="28"/>
          <w:lang w:val="vi-VN" w:eastAsia="vi-VN" w:bidi="vi-VN"/>
        </w:rPr>
        <w:t xml:space="preserve">Lớp 6 </w:t>
      </w:r>
    </w:p>
    <w:p w14:paraId="428FCD43" w14:textId="3092D398" w:rsidR="003B1A38" w:rsidRPr="004233D5" w:rsidRDefault="00B25A6A" w:rsidP="00500374">
      <w:pPr>
        <w:widowControl w:val="0"/>
        <w:tabs>
          <w:tab w:val="left" w:pos="4830"/>
          <w:tab w:val="center" w:pos="7426"/>
        </w:tabs>
        <w:suppressAutoHyphens/>
        <w:autoSpaceDN w:val="0"/>
        <w:jc w:val="center"/>
        <w:textAlignment w:val="baseline"/>
        <w:rPr>
          <w:rFonts w:eastAsia="Courier New" w:cs="Times New Roman"/>
          <w:b/>
          <w:szCs w:val="28"/>
          <w:lang w:val="vi-VN" w:eastAsia="vi-VN" w:bidi="vi-VN"/>
        </w:rPr>
      </w:pPr>
      <w:r w:rsidRPr="004233D5">
        <w:rPr>
          <w:rFonts w:cs="Times New Roman"/>
          <w:b/>
          <w:szCs w:val="28"/>
          <w:lang w:val="fr-FR"/>
        </w:rPr>
        <w:t>(Phương án dạy logic tuyến tính)</w:t>
      </w:r>
    </w:p>
    <w:p w14:paraId="01834980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  <w:r w:rsidRPr="004233D5">
        <w:rPr>
          <w:rFonts w:cs="Times New Roman"/>
          <w:szCs w:val="28"/>
          <w:lang w:val="vi-VN"/>
        </w:rPr>
        <w:t>Cả năm: 35 tuần (140 tiết)</w:t>
      </w:r>
    </w:p>
    <w:p w14:paraId="24A7567E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  <w:r w:rsidRPr="004233D5">
        <w:rPr>
          <w:rFonts w:cs="Times New Roman"/>
          <w:szCs w:val="28"/>
          <w:lang w:val="vi-VN"/>
        </w:rPr>
        <w:t>Học kì I: 18 tuần (72 tiết)</w:t>
      </w:r>
    </w:p>
    <w:p w14:paraId="42ADF2F2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  <w:r w:rsidRPr="004233D5">
        <w:rPr>
          <w:rFonts w:cs="Times New Roman"/>
          <w:szCs w:val="28"/>
          <w:lang w:val="vi-VN"/>
        </w:rPr>
        <w:t>Học kì II: 17 tuần (68 tiết)</w:t>
      </w:r>
    </w:p>
    <w:p w14:paraId="264E04B8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6521"/>
        <w:gridCol w:w="1559"/>
      </w:tblGrid>
      <w:tr w:rsidR="008D52D6" w:rsidRPr="004233D5" w14:paraId="70FB5FEB" w14:textId="77777777" w:rsidTr="004233D5">
        <w:trPr>
          <w:trHeight w:val="429"/>
          <w:tblHeader/>
        </w:trPr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7DE10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ECFC6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5AF1A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8D52D6" w:rsidRPr="004233D5" w14:paraId="6DF9E105" w14:textId="77777777" w:rsidTr="004233D5">
        <w:trPr>
          <w:trHeight w:val="429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91D78" w14:textId="77777777" w:rsidR="00B25A6A" w:rsidRPr="004233D5" w:rsidRDefault="00B25A6A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</w:t>
            </w:r>
          </w:p>
          <w:p w14:paraId="4E71353C" w14:textId="77777777" w:rsidR="008D52D6" w:rsidRPr="004233D5" w:rsidRDefault="008D52D6" w:rsidP="00B25A6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2DC3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Mở đầu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926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BE55F80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A67F7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3EFB" w14:textId="14581339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 xml:space="preserve">Giới thiệu về </w:t>
            </w:r>
            <w:r w:rsidR="00771CE2" w:rsidRPr="004233D5">
              <w:rPr>
                <w:rFonts w:cs="Times New Roman"/>
                <w:szCs w:val="28"/>
              </w:rPr>
              <w:t>K</w:t>
            </w:r>
            <w:r w:rsidRPr="004233D5">
              <w:rPr>
                <w:rFonts w:cs="Times New Roman"/>
                <w:szCs w:val="28"/>
              </w:rPr>
              <w:t>hoa học tự nhiên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3EB43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6AC5AABB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D9C80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99CAA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Các lĩnh vực chủ yếu của Khoa học tự nhiên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E82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01223F0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3B93A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B220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Giới thiệu một số dụng cụ đo và quy tắc an toàn trong phòng thực hành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F371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A4E220B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95DD7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1EF07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Các phép đo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BB29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11CC43F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CD0C5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E810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Đo chiều dài, khối lượng và thời gian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0872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BFE5A45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174C3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2871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Thang nhiệt độ Celsius, đo nhiệt độ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15B7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682621E4" w14:textId="77777777" w:rsidTr="004233D5">
        <w:trPr>
          <w:trHeight w:val="44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9B679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1CA5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Các thể (trạng thái) của chất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B3D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6BD2233D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045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74A24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Sự đa dạng của chất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3FF33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B62358E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ECD0C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D4929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Ba thể (trạng thái) cơ bản của chất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C70D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9249E98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D8B0A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BBB3F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Sự chuyển đổi thể (trạng thái) của chất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B5E12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665DB141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5270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8050C" w14:textId="533A2830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Oxygen và không khí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89B6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DB6511D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5F5E9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7C9AD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Một số vật liệu, nhiên liệu, nguyên liệu, lương thực, thực phẩm thông dụng; tính chất và ứng dụng của chúng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0F07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55C6A36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28274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36977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Một số vật liệu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1E57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04323F8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34FA3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31EFF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Một số nhiên liệu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DD0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E1CC6EE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781D7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CD70B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Một số nguyên liệu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2A33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D8BBAA5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70A7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6887D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Một số lương thực - thực phẩm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0ABC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30E746A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41872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A925A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Chất tinh khiết, hỗn hợp, dung dịch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3E5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22262E9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DF72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D098F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Tách chất ra khỏi hỗn hợp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711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C25F0A0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92DE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E086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Tế bào - đơn vị cơ sở của sự sống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93F1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765E54C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D2ED2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A228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Khái niệm tế bào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A7E24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77A7BC2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7F1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B96A3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Hình dạng và kích thước tế bào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EC50F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4E2160C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A9ADD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4134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Cấu tạo và chức năng tế bào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3B84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86FD18A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4AD6A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D9A4C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Sự lớn lên và sinh sản của tế bào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50077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A81C856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65BCC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7195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Tế bào là đơn vị cơ sở của sự sống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E3E1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53DA6AB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F5100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34AF6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Từ tế bào đến cơ thể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F90A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BDBEBBD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FD0F3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FEA85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Từ tế bào đến mô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4CDE6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9E98D5C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F7CD0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41886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Từ mô đến cơ quan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D81C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7A2B9FA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0CDE0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E0D8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Từ cơ quan đến hệ cơ quan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C8979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8D52D6" w:rsidRPr="004233D5" w14:paraId="6C193ABD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58F8D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E4FE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Từ hệ cơ quan đến cơ thể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DD21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682C0694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F5953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297F2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Đa dạng thế giới sống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C141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6ADD4079" w14:textId="77777777" w:rsidTr="004233D5">
        <w:trPr>
          <w:trHeight w:val="41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537F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3960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Phân loại thế giới sống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1D0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D9FC325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F654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E4B36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Sự đa dạng các nhóm sinh vật</w:t>
            </w:r>
          </w:p>
          <w:p w14:paraId="2EF82358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* Virus và vi khuẩn: Khái niệm, Cấu tạo sơ lược, Sự đa dạng, Một số bệnh gây ra bởi virus và vi khuẩn</w:t>
            </w:r>
          </w:p>
          <w:p w14:paraId="0070C0D0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* Đa dạng nguyên sinh vật: Sự đa dạng của nguyên sinh vật, Một số bệnh do nguyên sinh vật gây nên</w:t>
            </w:r>
          </w:p>
          <w:p w14:paraId="00A196E0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* Đa dạng nấm: Sự đa dạng của nấm, Vai trò của nấm, Một số bệnh do nấm gây ra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5C267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3C2FC62" w14:textId="77777777" w:rsidTr="004233D5">
        <w:trPr>
          <w:trHeight w:val="332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65573" w14:textId="66690959" w:rsidR="00B25A6A" w:rsidRPr="004233D5" w:rsidRDefault="00B25A6A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II</w:t>
            </w:r>
          </w:p>
          <w:p w14:paraId="450E25E0" w14:textId="4FC5D76D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FEE7F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Đa dạng thế giới sống (tiếp)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D5C1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9CC6557" w14:textId="77777777" w:rsidTr="004233D5">
        <w:trPr>
          <w:trHeight w:val="96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8F226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7EA2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Sự đa dạng các nhóm sinh vật (tiếp)</w:t>
            </w:r>
          </w:p>
          <w:p w14:paraId="6B5CFD18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* Đa dạng thực vật: Sự đa dạng, Thực hành</w:t>
            </w:r>
          </w:p>
          <w:p w14:paraId="69665F74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* Đa dạng động vật: Sự đa dạng, Thực hành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8C7F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6F1E7425" w14:textId="77777777" w:rsidTr="004233D5">
        <w:trPr>
          <w:trHeight w:val="4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871D4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3A6D5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Vai trò của đa dạng sinh học trong tự nhiên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42AE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5F02C01E" w14:textId="77777777" w:rsidTr="004233D5">
        <w:trPr>
          <w:trHeight w:val="54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AB14A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05BD7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Bảo vệ đa dạng sinh học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03FF7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308937AE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337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10E29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Tìm hiểu sinh vật ngoài thiên nhiên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2D3C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FD5AD76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9E2BC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BF594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Lực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8F9D7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D2343EE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C411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AC6AF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Lực và tác dụng của lực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4F68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2FD836B4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F0F4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5A545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Lực tiếp xúc và lực không tiếp xúc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21FB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57F274B3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77547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AEF1F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Ma sát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594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554C694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EAF2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8F950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Khối lượng và trọng lượng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6321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14D79A19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CA38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B7DC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Biến dạng của lò xo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E53F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4EFB508D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7E7C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26E0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Năng lượng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43252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6DB4587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061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D7F05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 xml:space="preserve">Khái niệm về năng lượng 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EBFA7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55B670DE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74068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EB2FD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Một số dạng năng lượng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5929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5D84FD17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4DAB3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EE00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Sự chuyển hoá năng lượng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56233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24D8CB21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4EE5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5847A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Năng lượng hao phí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81BA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531F956" w14:textId="77777777" w:rsidTr="004233D5">
        <w:trPr>
          <w:trHeight w:val="503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56A29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67114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Năng lượng tái tạo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CB90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39EC665" w14:textId="77777777" w:rsidTr="004233D5">
        <w:trPr>
          <w:trHeight w:val="46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73066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8743F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Tiết kiệm năng lượng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081C3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101B312E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DDF24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648BD" w14:textId="77777777" w:rsidR="008D52D6" w:rsidRPr="004233D5" w:rsidRDefault="008D52D6" w:rsidP="00500374">
            <w:pPr>
              <w:rPr>
                <w:rFonts w:cs="Times New Roman"/>
                <w:b/>
                <w:szCs w:val="28"/>
                <w:lang w:val="fr-FR"/>
              </w:rPr>
            </w:pPr>
            <w:r w:rsidRPr="004233D5">
              <w:rPr>
                <w:rFonts w:cs="Times New Roman"/>
                <w:b/>
                <w:szCs w:val="28"/>
                <w:lang w:val="fr-FR"/>
              </w:rPr>
              <w:t>Trái Đất và bầu trời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13A6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5923C11" w14:textId="77777777" w:rsidTr="004233D5">
        <w:trPr>
          <w:trHeight w:val="35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A736B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ADB8A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Chuyển động nhìn thấy của Mặt Trời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506C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3796A1BC" w14:textId="77777777" w:rsidTr="004233D5">
        <w:trPr>
          <w:trHeight w:val="55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712FE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8AAA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Chuyển động nhìn thấy của Mặt Trăng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48748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54ECDD91" w14:textId="77777777" w:rsidTr="004233D5">
        <w:trPr>
          <w:trHeight w:val="458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77533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7FF7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Hệ Mặt Trời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F6AB2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66E21894" w14:textId="77777777" w:rsidTr="004233D5"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CF8A4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73D0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Ngân Hà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A9EF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</w:tbl>
    <w:p w14:paraId="3698023A" w14:textId="77777777" w:rsidR="008D52D6" w:rsidRPr="004233D5" w:rsidRDefault="008D52D6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</w:rPr>
      </w:pPr>
    </w:p>
    <w:p w14:paraId="24094773" w14:textId="77777777" w:rsidR="00B25A6A" w:rsidRPr="004233D5" w:rsidRDefault="00D92058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</w:rPr>
      </w:pPr>
      <w:r w:rsidRPr="004233D5">
        <w:rPr>
          <w:rFonts w:cs="Times New Roman"/>
          <w:b/>
          <w:szCs w:val="28"/>
          <w:lang w:val="vi-VN"/>
        </w:rPr>
        <w:t>Lớp 7</w:t>
      </w:r>
      <w:r w:rsidR="00B25A6A" w:rsidRPr="004233D5">
        <w:rPr>
          <w:rFonts w:cs="Times New Roman"/>
          <w:b/>
          <w:szCs w:val="28"/>
        </w:rPr>
        <w:t xml:space="preserve"> </w:t>
      </w:r>
    </w:p>
    <w:p w14:paraId="079E5C8B" w14:textId="365CDFFA" w:rsidR="00D92058" w:rsidRPr="004233D5" w:rsidRDefault="00B25A6A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i/>
          <w:szCs w:val="28"/>
        </w:rPr>
      </w:pPr>
      <w:r w:rsidRPr="004233D5">
        <w:rPr>
          <w:rFonts w:cs="Times New Roman"/>
          <w:b/>
          <w:szCs w:val="28"/>
          <w:lang w:val="fr-FR"/>
        </w:rPr>
        <w:t>(Phương án dạy logic tuyến tính)</w:t>
      </w:r>
    </w:p>
    <w:p w14:paraId="6FBA7F98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  <w:r w:rsidRPr="004233D5">
        <w:rPr>
          <w:rFonts w:cs="Times New Roman"/>
          <w:szCs w:val="28"/>
          <w:lang w:val="vi-VN"/>
        </w:rPr>
        <w:t>Cả năm: 35 tuần (140 tiết)</w:t>
      </w:r>
    </w:p>
    <w:p w14:paraId="60BDD211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  <w:r w:rsidRPr="004233D5">
        <w:rPr>
          <w:rFonts w:cs="Times New Roman"/>
          <w:szCs w:val="28"/>
          <w:lang w:val="vi-VN"/>
        </w:rPr>
        <w:t>Học kì I: 18 tuần (72 tiết)</w:t>
      </w:r>
    </w:p>
    <w:p w14:paraId="6D30CD16" w14:textId="77777777" w:rsidR="008D52D6" w:rsidRPr="004233D5" w:rsidRDefault="008D52D6" w:rsidP="00500374">
      <w:pPr>
        <w:jc w:val="center"/>
        <w:rPr>
          <w:rFonts w:cs="Times New Roman"/>
          <w:szCs w:val="28"/>
          <w:lang w:val="vi-VN"/>
        </w:rPr>
      </w:pPr>
      <w:r w:rsidRPr="004233D5">
        <w:rPr>
          <w:rFonts w:cs="Times New Roman"/>
          <w:szCs w:val="28"/>
          <w:lang w:val="vi-VN"/>
        </w:rPr>
        <w:t>Học kì II: 17 tuần (68 tiết)</w:t>
      </w:r>
    </w:p>
    <w:tbl>
      <w:tblPr>
        <w:tblW w:w="95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6662"/>
        <w:gridCol w:w="1283"/>
      </w:tblGrid>
      <w:tr w:rsidR="008D52D6" w:rsidRPr="004233D5" w14:paraId="26B8DCEB" w14:textId="77777777" w:rsidTr="004233D5">
        <w:trPr>
          <w:trHeight w:val="429"/>
          <w:tblHeader/>
        </w:trPr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A8F3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631B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F1A18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8D52D6" w:rsidRPr="004233D5" w14:paraId="08BD5935" w14:textId="77777777" w:rsidTr="004233D5">
        <w:trPr>
          <w:trHeight w:val="369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E0D1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1F60634E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FCE75B6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E86A0C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DD3E8E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59BFA74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BE427FA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ADE9AFA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8EC5E03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EDF4FDE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807A2A9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4BC1D88" w14:textId="77777777" w:rsidR="00B25A6A" w:rsidRPr="004233D5" w:rsidRDefault="00B25A6A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</w:t>
            </w:r>
          </w:p>
          <w:p w14:paraId="0CFBCB5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52C50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Mở đầu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1D32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91EF1C8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ECFD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A298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Nguyên tử. Nguyên tố hoá học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5E4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CBB89D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68A3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0D07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Sơ lược về bảng tuần hoàn các nguyên tố hoá học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DC141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82E9C7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0166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842A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Phân tử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01E7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2325E6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47EA0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ACFB1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Phân tử; đơn chất; hợp chất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E6DA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0B8686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D6CE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995EC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Giới thiệu về liên kết hoá học (ion, cộng hoá trị)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95D9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91C6BD4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55F8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CC0F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Hoá trị; công thức hoá học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216F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3C0402E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68F2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41051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Tốc độ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2A568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C96E2B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DD6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DB20F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Tốc độ chuyển động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4AEE8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EB401F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01B7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FA4E5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Đo tốc độ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5AFB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102FEE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109C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60D2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Đồ thị quãng đường - thời gian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2B0BC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8702E7D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9BF42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B0AA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Âm thanh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3E9E0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A8E6D8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2B67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1FEE4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Mô tả sóng âm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C16A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F99B22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5C04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FDC4C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Độ to và độ cao của âm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1718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605C08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A7F5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F212A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Phản xạ âm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84D2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FEAABE0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5E60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669D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Ánh sáng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2516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F3C642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06BB8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1464A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Ánh sáng, tia sáng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2538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2469138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DF6C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9EF01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Sự phản xạ ánh sáng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2B8C1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27396A2C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DC14C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D640A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Ảnh của vật tạo bởi gương phẳng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3AEE5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9DD613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F1CC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B1AD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Từ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97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30D0DC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8BF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94E0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Nam châm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03A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863366E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E795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F19DD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Từ trường (Trường từ)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03237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C98A90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FA9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A6561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Từ trường Trái Đất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F5E1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026386E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62B7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9DE25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Nam châm điện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C1F36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8F52B3C" w14:textId="77777777" w:rsidTr="004233D5">
        <w:trPr>
          <w:trHeight w:val="397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91A21" w14:textId="66987CD0" w:rsidR="00B25A6A" w:rsidRPr="004233D5" w:rsidRDefault="00B25A6A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II</w:t>
            </w:r>
          </w:p>
          <w:p w14:paraId="796D09F0" w14:textId="77777777" w:rsidR="008D52D6" w:rsidRPr="004233D5" w:rsidRDefault="008D52D6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344A1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Trao đổi chất và chuyển hoá năng lượng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CBD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656DE5F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869C0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DB321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quát trao đổi chất và chuyển hoá năng lượng</w:t>
            </w:r>
          </w:p>
          <w:p w14:paraId="4BDDE4A9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+ Vai trò trao đổi chất và chuyển hoá năng lượng.</w:t>
            </w:r>
          </w:p>
          <w:p w14:paraId="1A9A01FC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+ Chuyển hoá năng lượng ở tế bào</w:t>
            </w:r>
          </w:p>
          <w:p w14:paraId="214AEB2D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● Quang hợp</w:t>
            </w:r>
          </w:p>
          <w:p w14:paraId="522CF3E4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● Hô hấp tế bào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543CD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8D52D6" w:rsidRPr="004233D5" w14:paraId="1FE78AB6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C69D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968A7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Trao đổi chất và chuyển hoá năng lượng</w:t>
            </w:r>
          </w:p>
          <w:p w14:paraId="37908CA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+ Trao đổi khí</w:t>
            </w:r>
          </w:p>
          <w:p w14:paraId="3F70050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+ Trao đổi nước và các chất dinh dưỡng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F59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D06D6AE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3991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A3429" w14:textId="77777777" w:rsidR="008D52D6" w:rsidRPr="004233D5" w:rsidRDefault="008D52D6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Cảm ứng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FE37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DC98A1E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8163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EAB4D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 xml:space="preserve"> - Khái niệm cảm ứng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77D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89F66F9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6E25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28C0F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Cảm ứng ở thực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3F6C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0F19CB7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0BC9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71A19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Cảm ứng ở động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297E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EABDAB0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5FF6F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50ED4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Tập tính ở động vật: khái niệm, ví dụ minh hoạ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6BC1F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F87E1E2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15B4B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81F6A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Vai trò cảm ứng đối với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A172C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40D9265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47FB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360D1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Sinh trưởng và phát triển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1CD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8646020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CCD7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004A9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niệm sinh trưởng và phát triển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95D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EBC8FC6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919B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A2F4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Cơ chế sinh trưởng ở thực vật và động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63498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7D96E730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6FC7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0FEC1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Các giai đoạn sinh trưởng và phát triển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A2DAB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04D6342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01633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05C72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Các nhân tố ảnh hưởng - điều hoà sinh trưởng và các phương pháp điều khiển sinh trưởng, phát triển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76AE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48D61BD4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5A322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0261E" w14:textId="77777777" w:rsidR="008D52D6" w:rsidRPr="004233D5" w:rsidRDefault="008D52D6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Sinh sản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333C6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5DA117B3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6793E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2894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niệm sinh sản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F5C34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38609FEF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1296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0AED3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Sinh sản vô tính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C68A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0D54FCA5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5AC7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B8504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 xml:space="preserve"> Sinh sản hữu tính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AED0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52D6" w:rsidRPr="004233D5" w14:paraId="1E83C6EA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EF28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8143" w14:textId="77777777" w:rsidR="008D52D6" w:rsidRPr="004233D5" w:rsidRDefault="008D52D6" w:rsidP="00500374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Các yếu tố ảnh hưởng đến sinh sản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EB5DD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0F51DB9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BA80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9A2E2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 xml:space="preserve"> - Điều hoà, điều khiển sinh sản ở sinh vật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7E8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8D52D6" w:rsidRPr="004233D5" w14:paraId="03B22891" w14:textId="77777777" w:rsidTr="004233D5">
        <w:trPr>
          <w:trHeight w:val="397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EE6A" w14:textId="77777777" w:rsidR="008D52D6" w:rsidRPr="004233D5" w:rsidRDefault="008D52D6" w:rsidP="00500374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438CB" w14:textId="77777777" w:rsidR="008D52D6" w:rsidRPr="004233D5" w:rsidRDefault="008D52D6" w:rsidP="00500374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szCs w:val="28"/>
                <w:lang w:val="fr-FR"/>
              </w:rPr>
              <w:t>Cơ thể sinh vật là một thể thống nhất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39259" w14:textId="77777777" w:rsidR="008D52D6" w:rsidRPr="004233D5" w:rsidRDefault="008D52D6" w:rsidP="00500374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</w:tbl>
    <w:p w14:paraId="244E123F" w14:textId="77777777" w:rsidR="008D52D6" w:rsidRPr="004233D5" w:rsidRDefault="008D52D6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  <w:lang w:val="fr-FR"/>
        </w:rPr>
      </w:pPr>
    </w:p>
    <w:p w14:paraId="052C9564" w14:textId="6030CD96" w:rsidR="00B25A6A" w:rsidRPr="004233D5" w:rsidRDefault="00AF7D20" w:rsidP="004233D5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  <w:lang w:val="fr-FR"/>
        </w:rPr>
      </w:pPr>
      <w:r w:rsidRPr="004233D5">
        <w:rPr>
          <w:rFonts w:cs="Times New Roman"/>
          <w:b/>
          <w:szCs w:val="28"/>
          <w:lang w:val="fr-FR"/>
        </w:rPr>
        <w:t>Lớp 8</w:t>
      </w:r>
    </w:p>
    <w:p w14:paraId="3246732C" w14:textId="1306C126" w:rsidR="00AF7D20" w:rsidRPr="004233D5" w:rsidRDefault="00106680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i/>
          <w:szCs w:val="28"/>
          <w:lang w:val="fr-FR"/>
        </w:rPr>
      </w:pPr>
      <w:r w:rsidRPr="004233D5">
        <w:rPr>
          <w:rFonts w:cs="Times New Roman"/>
          <w:b/>
          <w:szCs w:val="28"/>
          <w:lang w:val="fr-FR"/>
        </w:rPr>
        <w:t>(Phương án dạy song hành)</w:t>
      </w:r>
    </w:p>
    <w:p w14:paraId="441C625E" w14:textId="77777777" w:rsidR="00106680" w:rsidRPr="004233D5" w:rsidRDefault="00106680" w:rsidP="00500374">
      <w:pPr>
        <w:jc w:val="center"/>
        <w:rPr>
          <w:rFonts w:cs="Times New Roman"/>
          <w:szCs w:val="28"/>
          <w:lang w:val="fr-FR"/>
        </w:rPr>
      </w:pPr>
      <w:r w:rsidRPr="004233D5">
        <w:rPr>
          <w:rFonts w:cs="Times New Roman"/>
          <w:szCs w:val="28"/>
          <w:lang w:val="fr-FR"/>
        </w:rPr>
        <w:t>Cả năm: 35 tuần (140 tiết)</w:t>
      </w:r>
    </w:p>
    <w:p w14:paraId="0FF67E9A" w14:textId="77777777" w:rsidR="00106680" w:rsidRPr="004233D5" w:rsidRDefault="00106680" w:rsidP="00500374">
      <w:pPr>
        <w:jc w:val="center"/>
        <w:rPr>
          <w:rFonts w:cs="Times New Roman"/>
          <w:szCs w:val="28"/>
          <w:lang w:val="fr-FR"/>
        </w:rPr>
      </w:pPr>
      <w:r w:rsidRPr="004233D5">
        <w:rPr>
          <w:rFonts w:cs="Times New Roman"/>
          <w:szCs w:val="28"/>
          <w:lang w:val="fr-FR"/>
        </w:rPr>
        <w:t>Học kì I: 18 tuần (72 tiết)</w:t>
      </w:r>
    </w:p>
    <w:p w14:paraId="7E63943C" w14:textId="77777777" w:rsidR="00106680" w:rsidRPr="004233D5" w:rsidRDefault="00106680" w:rsidP="00500374">
      <w:pPr>
        <w:jc w:val="center"/>
        <w:rPr>
          <w:rFonts w:cs="Times New Roman"/>
          <w:szCs w:val="28"/>
          <w:lang w:val="fr-FR"/>
        </w:rPr>
      </w:pPr>
      <w:r w:rsidRPr="004233D5">
        <w:rPr>
          <w:rFonts w:cs="Times New Roman"/>
          <w:szCs w:val="28"/>
          <w:lang w:val="fr-FR"/>
        </w:rPr>
        <w:t>Học kì II: 17 tuần (68 tiết)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6662"/>
        <w:gridCol w:w="1276"/>
      </w:tblGrid>
      <w:tr w:rsidR="00106680" w:rsidRPr="004233D5" w14:paraId="2A743057" w14:textId="77777777" w:rsidTr="004233D5">
        <w:trPr>
          <w:trHeight w:val="369"/>
          <w:tblHeader/>
        </w:trPr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ACE2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F6C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C10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106680" w:rsidRPr="004233D5" w14:paraId="179F7D2F" w14:textId="77777777" w:rsidTr="004233D5">
        <w:trPr>
          <w:trHeight w:val="369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4AA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690BD3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9B7D62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CA0451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B87DE99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673597D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723CFC4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8A82BC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6A368D9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5FA2F9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7A0076C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7ED91EE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</w:t>
            </w:r>
          </w:p>
          <w:p w14:paraId="6A83A51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5761321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46CC0BF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1CF44B5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62FA1F9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3099DFE8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1A2FA62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31058B4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3CBCA7E3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2C8196C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0282AFBC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  <w:p w14:paraId="6A9C656F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CEC3EA1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E2B4EC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E7ADDA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A96E91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A79473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79ADC85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1AECB19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566AA6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EA501FF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B4A6AC8" w14:textId="77777777" w:rsidR="00106680" w:rsidRPr="004233D5" w:rsidRDefault="00106680" w:rsidP="00B25A6A">
            <w:pPr>
              <w:jc w:val="both"/>
              <w:rPr>
                <w:rFonts w:cs="Times New Roman"/>
                <w:b/>
                <w:szCs w:val="28"/>
              </w:rPr>
            </w:pPr>
          </w:p>
          <w:p w14:paraId="60EF37A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436AF99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0FB67AF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57C57C0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37E51" w14:textId="77777777" w:rsidR="00106680" w:rsidRPr="004233D5" w:rsidRDefault="00106680" w:rsidP="00B25A6A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Mở đầu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D39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C30A4A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3D6D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7821" w14:textId="77777777" w:rsidR="00106680" w:rsidRPr="004233D5" w:rsidRDefault="00106680" w:rsidP="00B25A6A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Phản ứng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C7BA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F705F98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DB8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B8FC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Biến đổi vật lí và biến đổi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A5C3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EB1384D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0F7D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189F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Phản ứng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064A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D61B6C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9A43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74F9" w14:textId="77777777" w:rsidR="00106680" w:rsidRPr="004233D5" w:rsidRDefault="00106680" w:rsidP="00B25A6A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Năng lượng trong các phản ứng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D47A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227FED8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E524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74109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Định luật bảo toàn khối lượng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EEE8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416483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5FA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AC345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Phương trình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1DEA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B0CAE59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204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0EDF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Mol và tỉ khối của chất khí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35B2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47A9E57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7B99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792BF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Tính theo phương trình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56E0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0E1E6F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585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F7280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Nồng độ dung dịch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8715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0C3D9CC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2D9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05CAA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Tốc độ phản ứng và chất xúc tác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FC48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777C535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1DB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C78BB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Acid - Base - pH - Oxide - Muối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959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33D6BA5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45C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23CED" w14:textId="2ED2A5CF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Acid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504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E9CD84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725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9F51B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Khối lượng riêng và áp suất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CD89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52A424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6FC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86B9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niệm khối lượng riêng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3CD9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2555A5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516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557B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Đo khối lượng riêng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20D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3F1E6C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19C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163C5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Áp suất trên một bề mặt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D6829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D67540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34B0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24B8F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Tăng, giảm áp suất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7E18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B4FC4DD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882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45607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Áp suất trong chất lỏng, trong chất khí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08C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B926E29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400F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36E6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Tác dụng làm quay của lực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4D8E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11B599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FCF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D3BE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Lực có thể làm quay vật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1007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BBE927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4AC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56C2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Đòn bẩy và moment lực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23F98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B4DFEFE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EC5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C9A88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Khái quát về cơ thể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118B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B3B7FF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404D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B7E46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Hệ vận động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8150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C72FA2D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F91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FA5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Chức năng, sự phù hợp giữa cấu tạo với chức năng của hệ vận động (hệ cơ xương)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6C72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BE07AD1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62F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69186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Bảo vệ hệ vận động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9A73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2AD608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603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D0CD5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Vai trò của tập thể dục, thể thao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206D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106680" w:rsidRPr="004233D5" w14:paraId="3F0DD6D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605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55A51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Sức khoẻ học đường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6D38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3DDCD40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704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8B3D5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Dinh dưỡng và tiêu hoá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7A9E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97971B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CAE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07BD5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Chức năng, sự phù hợp giữa cấu tạo với chức năng của hệ tiêu hoá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B416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29303A0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B2F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DD738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Chế độ dinh dưỡng của con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5463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C6C4F80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ECCC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A48B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tiêu hoá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2F74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4A141417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E3F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FC442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An toàn vệ sinh thực phẩm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EFC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0B120E5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8BE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BC735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Máu và hệ tuần hoàn của cơ thể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61A7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16D1FF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9B60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0A155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năng, sự phù hợp giữa cấu tạo với chức năng của máu và hệ tuần hoàn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A07E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7AE0B34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859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5DE27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tuần hoàn và một số bệnh phổ biến về máu và hệ tuần hoàn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8839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E32B9A4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BCA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3438B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Miễn dịch: kháng nguyên, kháng thể; vaccine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E75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0CC4ECF1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C72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C3540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Hệ hô hấp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A02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0B5D2188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8010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7CD97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năng, sự phù hợp giữa cấu tạo với chức năng của hệ hô hấp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E35C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11B94F31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C217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C1E0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hô hấp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67A93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1B3EE2F4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D2F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CD7C6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Hệ bài tiết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E877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28A9210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6981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D62EA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Các cơ quan của hệ bài tiết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877C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A9093E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174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DD88F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 của hệ bài tiết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B0C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4AA8FF9D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8A5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2211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bài tiết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EC6A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470BEB6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144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DFDBA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Điều hoà môi trường trong của cơ thể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B8DC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06AA8CF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D66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A47E3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Khái niệm môi trường trong của cơ thể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CAF2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2A21533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DCA0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252A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Duy trì sự ổn định môi trường trong của cơ thể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A60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5265649D" w14:textId="77777777" w:rsidTr="004233D5">
        <w:trPr>
          <w:trHeight w:val="369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F63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23CF6D4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67A019B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0406F13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1960E197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34BB151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08247517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9AC982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6D55A46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0990B8B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100A3DD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3F304E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4D10A4D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129043C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43857001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126A51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2991FB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762120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085AAE6D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19E2464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18AE8129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99DCF4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II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66270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Acid - Base - pH - Oxide - Muối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B35A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F20B6F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1B01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CCF54" w14:textId="6EAA971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Base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A77B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C09E8B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41F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42E5E" w14:textId="77777777" w:rsidR="00106680" w:rsidRPr="004233D5" w:rsidRDefault="00106680" w:rsidP="00B25A6A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Thang đo pH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A83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B8AAD4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1123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587B3" w14:textId="256559FD" w:rsidR="00106680" w:rsidRPr="004233D5" w:rsidRDefault="00106680" w:rsidP="00B25A6A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Oxide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BA3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22D09B9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7A2D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FD92C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Muối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B1B24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F671BE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C94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8CF82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Phân bón hoá học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D8DD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40C5C52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C8C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54BB2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Điện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C2BC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3A7BDD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8E3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2479D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Hiện tượng nhiễm điện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536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0C1E959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A5E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AEBEE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Dòng điện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9C39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97A35A5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E59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4E7B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Tác dụng của dòng điện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CBE37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E11AC7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E9D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F89FD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Nguồn điện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D812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C68295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E4A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42DE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Mạch điện đơn giản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13B2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535D0E0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7532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D3FDA" w14:textId="77777777" w:rsidR="00106680" w:rsidRPr="004233D5" w:rsidRDefault="00106680" w:rsidP="00B25A6A">
            <w:pPr>
              <w:rPr>
                <w:rFonts w:cs="Times New Roman"/>
                <w:b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Đo cường độ dòng điện và hiệu điện thế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7BD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5BE1B801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F3F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D6B32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Nhiệt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46A9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30E4C6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ECE1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870DE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Năng lượng nhiệt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EDBA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F0C39ED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A2A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D799F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Đo năng lượng nhiệt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FA5E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22E1576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1CF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F8188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Dẫn nhiệt, đối lưu, bức xạ nhiệt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08A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BE14EDC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101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7C2A7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Sự nở vì nhiệt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7662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1111BB5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562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4859D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Hệ thần kinh và các giác quan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6860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A803D1C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9BB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6E5C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năng, sự phù hợp giữa cấu tạo với chức năng của hệ thần kinh và các giác quan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07FB6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A19ECE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4CC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BCC4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thần kinh và các giác quan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C8292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27129447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7B1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1620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Sức khoẻ học đường có liên quan tới hệ thần kinh và giác quan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8968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9BD775B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313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031D9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Hệ nội tiết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51904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12C89F8A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D42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F7379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 của các tuyến nội tiết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DAF3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4E4CE548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259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7A4A9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nội tiết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4D7E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57EEFA13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4E5DA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CF37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Da và điều hoà thân nhiệt ở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41D9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32BD95EE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7FCD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F873B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 và cấu tạo da người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3BF4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37931E11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997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52114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pt-BR"/>
              </w:rPr>
            </w:pPr>
            <w:r w:rsidRPr="004233D5">
              <w:rPr>
                <w:rFonts w:cs="Times New Roman"/>
                <w:szCs w:val="28"/>
                <w:lang w:val="pt-BR"/>
              </w:rPr>
              <w:t>- Chăm sóc và bảo vệ da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2D49C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pt-BR"/>
              </w:rPr>
            </w:pPr>
          </w:p>
        </w:tc>
      </w:tr>
      <w:tr w:rsidR="00106680" w:rsidRPr="004233D5" w14:paraId="6184C5DF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514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B3E12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Thân nhiệt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9245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1CDEE6E" w14:textId="77777777" w:rsidTr="004233D5">
        <w:trPr>
          <w:trHeight w:val="369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DDC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9028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Sinh sản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B3F73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943E7CE" w14:textId="77777777" w:rsidTr="004233D5">
        <w:trPr>
          <w:trHeight w:val="369"/>
        </w:trPr>
        <w:tc>
          <w:tcPr>
            <w:tcW w:w="1559" w:type="dxa"/>
            <w:vMerge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A8A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325CD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Chức năng, cấu tạo của hệ sinh dục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E021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4C8F9790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9870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C8EB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Bảo vệ hệ sinh dục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CBD1B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3070AB22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589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5432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 xml:space="preserve"> - Bảo vệ sức khoẻ sinh sản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FCF8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39945CC4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068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228D6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b/>
                <w:iCs/>
                <w:szCs w:val="28"/>
                <w:lang w:val="fr-FR"/>
              </w:rPr>
              <w:t>Môi trường và các nhân tố sinh thái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57CD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517CA58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984F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BEA8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Khái niệm môi trường sống, các loại môi trường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019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6C064774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74F3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56617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Nhân tố sinh thái vô sinh, hữu sinh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A7C1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33A5FA28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1E9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1444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Hệ sinh thái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0623F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5BB878C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A042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2C1A4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Quần thể: khái niệm, đặc trưng, ví dụ, biện pháp bảo vệ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B9D39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1AEFFF1D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D8A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373DA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Quần xã: khái niệm, ví dụ, đặc trưng, biện pháp bảo vệ đa dạng sinh học trong quần xã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075B2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13911CB1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C00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55A68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Hệ sinh thái: khái niệm, các kiểu hệ sinh thái, bảo vệ hệ sinh thái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A1269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788CB31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5DE9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D828C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Trao đổi chất và chuyển hoá năng lượng trong hệ sinh thái: chuỗi, lưới thức ăn, tháp sinh thái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F29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7E7DD695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216B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6E135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Sinh quyển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9834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63FC41B" w14:textId="77777777" w:rsidTr="004233D5">
        <w:trPr>
          <w:trHeight w:val="369"/>
        </w:trPr>
        <w:tc>
          <w:tcPr>
            <w:tcW w:w="1559" w:type="dxa"/>
            <w:vMerge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0E36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FFAB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Cân bằng tự nhiên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3F2A0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1B1C29C" w14:textId="77777777" w:rsidTr="004233D5">
        <w:trPr>
          <w:trHeight w:val="369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3CC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0DF6F9D8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Khái niệm, nguyên nhân gây mất cân bằng tự nhiên</w:t>
            </w:r>
          </w:p>
        </w:tc>
        <w:tc>
          <w:tcPr>
            <w:tcW w:w="1276" w:type="dxa"/>
          </w:tcPr>
          <w:p w14:paraId="56DB9A0D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460A4030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A500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645DD208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Biện pháp duy trì cân bằng tự nhiên</w:t>
            </w:r>
          </w:p>
        </w:tc>
        <w:tc>
          <w:tcPr>
            <w:tcW w:w="1276" w:type="dxa"/>
          </w:tcPr>
          <w:p w14:paraId="7E4F5F5C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0E91E647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3D5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38370C85" w14:textId="77777777" w:rsidR="00106680" w:rsidRPr="004233D5" w:rsidRDefault="00106680" w:rsidP="00B25A6A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Cs/>
                <w:szCs w:val="28"/>
              </w:rPr>
              <w:t>Bảo vệ môi trường</w:t>
            </w:r>
          </w:p>
        </w:tc>
        <w:tc>
          <w:tcPr>
            <w:tcW w:w="1276" w:type="dxa"/>
          </w:tcPr>
          <w:p w14:paraId="32E822F5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D9E9F89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DA08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29282D24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Tác động của con người đối với môi trường</w:t>
            </w:r>
          </w:p>
        </w:tc>
        <w:tc>
          <w:tcPr>
            <w:tcW w:w="1276" w:type="dxa"/>
          </w:tcPr>
          <w:p w14:paraId="05587574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106680" w:rsidRPr="004233D5" w14:paraId="34EAF4AD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0DA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7528ADEA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Ô nhiễm môi trường</w:t>
            </w:r>
          </w:p>
        </w:tc>
        <w:tc>
          <w:tcPr>
            <w:tcW w:w="1276" w:type="dxa"/>
          </w:tcPr>
          <w:p w14:paraId="34A4E4D1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69A771A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704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47B1D9F2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Biến đổi khí hậu</w:t>
            </w:r>
          </w:p>
        </w:tc>
        <w:tc>
          <w:tcPr>
            <w:tcW w:w="1276" w:type="dxa"/>
          </w:tcPr>
          <w:p w14:paraId="0D02FC6C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F12249D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FF4E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2F6A2B87" w14:textId="77777777" w:rsidR="00106680" w:rsidRPr="004233D5" w:rsidRDefault="00106680" w:rsidP="00B25A6A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Bảo vệ thiên nhiên</w:t>
            </w:r>
          </w:p>
        </w:tc>
        <w:tc>
          <w:tcPr>
            <w:tcW w:w="1276" w:type="dxa"/>
          </w:tcPr>
          <w:p w14:paraId="1714ABDE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27E7E3E" w14:textId="77777777" w:rsidTr="004233D5">
        <w:trPr>
          <w:trHeight w:val="3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105" w14:textId="77777777" w:rsidR="00106680" w:rsidRPr="004233D5" w:rsidRDefault="00106680" w:rsidP="00B25A6A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707DC951" w14:textId="77777777" w:rsidR="00106680" w:rsidRPr="004233D5" w:rsidRDefault="00106680" w:rsidP="00B25A6A">
            <w:pPr>
              <w:rPr>
                <w:rFonts w:cs="Times New Roman"/>
                <w:szCs w:val="28"/>
                <w:lang w:val="fr-FR"/>
              </w:rPr>
            </w:pPr>
            <w:r w:rsidRPr="004233D5">
              <w:rPr>
                <w:rFonts w:cs="Times New Roman"/>
                <w:szCs w:val="28"/>
                <w:lang w:val="fr-FR"/>
              </w:rPr>
              <w:t>- Hạn chế ô nhiễm môi trường</w:t>
            </w:r>
          </w:p>
        </w:tc>
        <w:tc>
          <w:tcPr>
            <w:tcW w:w="1276" w:type="dxa"/>
          </w:tcPr>
          <w:p w14:paraId="24A113BA" w14:textId="77777777" w:rsidR="00106680" w:rsidRPr="004233D5" w:rsidRDefault="00106680" w:rsidP="00B25A6A">
            <w:pPr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</w:tbl>
    <w:p w14:paraId="6C4B2106" w14:textId="3FA7C773" w:rsidR="00B25A6A" w:rsidRPr="004233D5" w:rsidRDefault="00B25A6A" w:rsidP="004233D5">
      <w:pPr>
        <w:tabs>
          <w:tab w:val="left" w:pos="4830"/>
          <w:tab w:val="center" w:pos="7426"/>
        </w:tabs>
        <w:rPr>
          <w:rFonts w:cs="Times New Roman"/>
          <w:b/>
          <w:szCs w:val="28"/>
          <w:lang w:val="fr-FR"/>
        </w:rPr>
      </w:pPr>
    </w:p>
    <w:p w14:paraId="1B6F8651" w14:textId="77777777" w:rsidR="00B25A6A" w:rsidRPr="004233D5" w:rsidRDefault="00B25A6A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  <w:lang w:val="fr-FR"/>
        </w:rPr>
      </w:pPr>
    </w:p>
    <w:p w14:paraId="7BEE15FB" w14:textId="4A0A16CE" w:rsidR="00AA4C12" w:rsidRPr="004233D5" w:rsidRDefault="00AA4C12" w:rsidP="00500374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  <w:lang w:val="fr-FR"/>
        </w:rPr>
      </w:pPr>
      <w:r w:rsidRPr="004233D5">
        <w:rPr>
          <w:rFonts w:cs="Times New Roman"/>
          <w:b/>
          <w:szCs w:val="28"/>
          <w:lang w:val="fr-FR"/>
        </w:rPr>
        <w:t>Lớp 9</w:t>
      </w:r>
    </w:p>
    <w:p w14:paraId="1C85A324" w14:textId="77777777" w:rsidR="00B25A6A" w:rsidRPr="004233D5" w:rsidRDefault="00B25A6A" w:rsidP="00B25A6A">
      <w:pPr>
        <w:tabs>
          <w:tab w:val="left" w:pos="4830"/>
          <w:tab w:val="center" w:pos="7426"/>
        </w:tabs>
        <w:jc w:val="center"/>
        <w:rPr>
          <w:rFonts w:cs="Times New Roman"/>
          <w:b/>
          <w:i/>
          <w:szCs w:val="28"/>
          <w:lang w:val="fr-FR"/>
        </w:rPr>
      </w:pPr>
      <w:r w:rsidRPr="004233D5">
        <w:rPr>
          <w:rFonts w:cs="Times New Roman"/>
          <w:b/>
          <w:szCs w:val="28"/>
          <w:lang w:val="fr-FR"/>
        </w:rPr>
        <w:t>(Phương án dạy song hành)</w:t>
      </w:r>
    </w:p>
    <w:p w14:paraId="5C49B42C" w14:textId="77777777" w:rsidR="00106680" w:rsidRPr="004233D5" w:rsidRDefault="00106680" w:rsidP="00500374">
      <w:pPr>
        <w:jc w:val="center"/>
        <w:rPr>
          <w:rFonts w:cs="Times New Roman"/>
          <w:szCs w:val="28"/>
          <w:lang w:val="fr-FR"/>
        </w:rPr>
      </w:pPr>
      <w:r w:rsidRPr="004233D5">
        <w:rPr>
          <w:rFonts w:cs="Times New Roman"/>
          <w:szCs w:val="28"/>
          <w:lang w:val="fr-FR"/>
        </w:rPr>
        <w:t>Cả năm: 35 tuần (140 tiết)</w:t>
      </w:r>
    </w:p>
    <w:p w14:paraId="1291DCA5" w14:textId="77777777" w:rsidR="00106680" w:rsidRPr="004233D5" w:rsidRDefault="00106680" w:rsidP="00500374">
      <w:pPr>
        <w:jc w:val="center"/>
        <w:rPr>
          <w:rFonts w:cs="Times New Roman"/>
          <w:szCs w:val="28"/>
          <w:lang w:val="fr-FR"/>
        </w:rPr>
      </w:pPr>
      <w:r w:rsidRPr="004233D5">
        <w:rPr>
          <w:rFonts w:cs="Times New Roman"/>
          <w:szCs w:val="28"/>
          <w:lang w:val="fr-FR"/>
        </w:rPr>
        <w:t>Học kì I: 18 tuần (72 tiết)</w:t>
      </w:r>
    </w:p>
    <w:p w14:paraId="00CA658F" w14:textId="77777777" w:rsidR="00106680" w:rsidRPr="004233D5" w:rsidRDefault="00106680" w:rsidP="00500374">
      <w:pPr>
        <w:jc w:val="center"/>
        <w:rPr>
          <w:rFonts w:cs="Times New Roman"/>
          <w:szCs w:val="28"/>
          <w:lang w:val="fr-FR"/>
        </w:rPr>
      </w:pPr>
      <w:r w:rsidRPr="004233D5">
        <w:rPr>
          <w:rFonts w:cs="Times New Roman"/>
          <w:szCs w:val="28"/>
          <w:lang w:val="fr-FR"/>
        </w:rPr>
        <w:t>Học kì II: 17 tuần (68 tiết)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6662"/>
        <w:gridCol w:w="1418"/>
      </w:tblGrid>
      <w:tr w:rsidR="00106680" w:rsidRPr="004233D5" w14:paraId="4DE731DC" w14:textId="77777777" w:rsidTr="004233D5">
        <w:trPr>
          <w:trHeight w:val="20"/>
          <w:tblHeader/>
        </w:trPr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6DA97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CC32C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85F27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106680" w:rsidRPr="004233D5" w14:paraId="460FDAF7" w14:textId="77777777" w:rsidTr="004233D5">
        <w:trPr>
          <w:trHeight w:val="340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0A4D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170460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B3BAC20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7B470DD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FEA85C8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131B4EF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19B0C5E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DA3F70C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0649449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43D8A49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92F82A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65B25C3A" w14:textId="77777777" w:rsidR="00B25A6A" w:rsidRPr="004233D5" w:rsidRDefault="00B25A6A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</w:t>
            </w:r>
          </w:p>
          <w:p w14:paraId="6C36CF60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E8EF6" w14:textId="77777777" w:rsidR="00106680" w:rsidRPr="004233D5" w:rsidRDefault="00106680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Mở đầu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F3B39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910A187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06B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F4F9" w14:textId="77777777" w:rsidR="00106680" w:rsidRPr="004233D5" w:rsidRDefault="00106680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Năng lượng cơ học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C169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415CD88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7D5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C035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Động năng và thế năng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49B47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03FA562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B2F9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C8C1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Cơ năng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8D3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B15EBE2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881DD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AA5EC" w14:textId="77777777" w:rsidR="00106680" w:rsidRPr="004233D5" w:rsidRDefault="00106680" w:rsidP="00500374">
            <w:pPr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Công và công suất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C0FC5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6B74745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058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D0B3B" w14:textId="77777777" w:rsidR="00106680" w:rsidRPr="004233D5" w:rsidRDefault="00106680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Ánh sáng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8677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4E4B817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D2D8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8BD2" w14:textId="3E217536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Sự khúc xạ; sự tán sắc; màu sắc; lăng kính</w:t>
            </w:r>
            <w:r w:rsidR="0042188F" w:rsidRPr="004233D5">
              <w:rPr>
                <w:rFonts w:cs="Times New Roman"/>
                <w:szCs w:val="28"/>
              </w:rPr>
              <w:t>;</w:t>
            </w:r>
            <w:r w:rsidRPr="004233D5">
              <w:rPr>
                <w:rFonts w:cs="Times New Roman"/>
                <w:szCs w:val="28"/>
              </w:rPr>
              <w:t xml:space="preserve"> sự phản xạ toàn phần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F1F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C2D1CF2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28C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3BBF3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Thấu kính; kính lúp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E1D77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E9DC7D1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4B07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72096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Kim loại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9FA8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6AF44EF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7798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6A17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Tính chất chung của kim loại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CEB9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57765A4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415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C83FF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Dãy hoạt động hoá học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0A71B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D414A6B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0C36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83FF8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szCs w:val="28"/>
              </w:rPr>
              <w:t>- Tách kim loại và việc sử dụng hợp kim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AEA74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3B38CDF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C26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E2FC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Sự khác nhau cơ bản giữa phi kim và kim loại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8B2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DDE89B8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0CD8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99F65" w14:textId="77777777" w:rsidR="00106680" w:rsidRPr="004233D5" w:rsidRDefault="00106680" w:rsidP="00500374">
            <w:pPr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Giới thiệu về chất hữu cơ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93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AF91B05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373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8EAD" w14:textId="57C19ADC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Hydrocarbon và nguồn nhiên liệu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B5E2F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13E485F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8906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8EEA" w14:textId="0EA77DD2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Hydrocarbon: Alkane; Alkene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516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02AF657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1776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FF77E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Nguồn nhiên liệu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51C0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9C176D1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14F0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527E9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Hiện tượng di truyền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DE9F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EA43D0D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80FE9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72B45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niệm di truyền, khái niệm biến dị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D6C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9984413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1FF9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25DD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Gene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7A8E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7FF531A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345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BDB3B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Mendel và khái niệm nhân tố di truyền (gene)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59C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9914723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F98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90EF5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Phương pháp nghiên cứu di truyền của Mendel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F8F17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E2F31A2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E52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ED8B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Thuật ngữ, kí hiệu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1BD12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C8ED970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E26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6481" w14:textId="70C1EFEB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Lai 1</w:t>
            </w:r>
            <w:r w:rsidR="0042188F" w:rsidRPr="004233D5">
              <w:rPr>
                <w:rFonts w:cs="Times New Roman"/>
                <w:szCs w:val="28"/>
              </w:rPr>
              <w:t xml:space="preserve"> </w:t>
            </w:r>
            <w:r w:rsidRPr="004233D5">
              <w:rPr>
                <w:rFonts w:cs="Times New Roman"/>
                <w:szCs w:val="28"/>
              </w:rPr>
              <w:t>cặp tính trạng</w:t>
            </w:r>
            <w:r w:rsidR="0042188F" w:rsidRPr="004233D5">
              <w:rPr>
                <w:rFonts w:cs="Times New Roman"/>
                <w:szCs w:val="28"/>
              </w:rPr>
              <w:t>; Lai 2 cặp tính trạng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8645B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A594CB0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8A7C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86FE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Từ gene đến protein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8B734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80088F8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CD1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93F7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Bản chất hoá học của gene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855C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4AAC4A6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3505B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EB117" w14:textId="545A0E48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 xml:space="preserve">- </w:t>
            </w:r>
            <w:r w:rsidR="00571D60" w:rsidRPr="004233D5">
              <w:rPr>
                <w:rFonts w:cs="Times New Roman"/>
                <w:szCs w:val="28"/>
              </w:rPr>
              <w:t>Đột biến gene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86C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D949F5A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FE07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C37C5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Quá trình: tái bản DNA; phiên mã; dịch mã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4699E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210C409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20813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CAC92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Từ gene đến tính trạng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55DEB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31BA1DB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419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94FA3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109A4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0C01882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4120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380D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niệm 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B12E1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6B8AC9D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F3BD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8290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Cấu trúc 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C98A5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ED22B7A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BF2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B2263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Đặc trưng bộ 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32228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DC64150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C41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12E86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szCs w:val="28"/>
              </w:rPr>
              <w:t>- Bộ nhiễm sắc thể: lưỡng bội, đơn bội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29CC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D6104C6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4F8F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D1550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Di truyền 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77B45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7F16C99" w14:textId="77777777" w:rsidTr="004233D5">
        <w:trPr>
          <w:trHeight w:val="340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0D96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6D083" w14:textId="26BFC6CF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Cs/>
                <w:iCs/>
                <w:szCs w:val="28"/>
              </w:rPr>
              <w:t xml:space="preserve">- Nguyên phân; </w:t>
            </w:r>
            <w:r w:rsidR="0042188F" w:rsidRPr="004233D5">
              <w:rPr>
                <w:rFonts w:cs="Times New Roman"/>
                <w:bCs/>
                <w:iCs/>
                <w:szCs w:val="28"/>
              </w:rPr>
              <w:t>g</w:t>
            </w:r>
            <w:r w:rsidRPr="004233D5">
              <w:rPr>
                <w:rFonts w:cs="Times New Roman"/>
                <w:bCs/>
                <w:iCs/>
                <w:szCs w:val="28"/>
              </w:rPr>
              <w:t>iảm phân</w:t>
            </w:r>
          </w:p>
          <w:p w14:paraId="01A1041C" w14:textId="77777777" w:rsidR="00B25A6A" w:rsidRPr="004233D5" w:rsidRDefault="00B25A6A" w:rsidP="00500374">
            <w:pPr>
              <w:autoSpaceDE w:val="0"/>
              <w:adjustRightInd w:val="0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68F0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D3343C4" w14:textId="77777777" w:rsidTr="004233D5">
        <w:trPr>
          <w:trHeight w:val="312"/>
        </w:trPr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90C35" w14:textId="0BD42C40" w:rsidR="00B25A6A" w:rsidRPr="004233D5" w:rsidRDefault="00B25A6A" w:rsidP="00B25A6A">
            <w:pPr>
              <w:jc w:val="center"/>
              <w:rPr>
                <w:rFonts w:cs="Times New Roman"/>
                <w:b/>
                <w:szCs w:val="28"/>
              </w:rPr>
            </w:pPr>
            <w:r w:rsidRPr="004233D5">
              <w:rPr>
                <w:rFonts w:cs="Times New Roman"/>
                <w:b/>
                <w:szCs w:val="28"/>
              </w:rPr>
              <w:t>HỌC KÌ II</w:t>
            </w:r>
          </w:p>
          <w:p w14:paraId="23DFEB69" w14:textId="0ED9D40F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6D15A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Điện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A66B6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F27EE81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5C32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CA129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Điện trở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F882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9CC1AAC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A1A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6845D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Định luật Ohm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CC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9CDCD3C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1D6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D38AF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Đoạn mạch một chiều mắc nối tiếp, mắc song song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46EDB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27143D6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2C13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28DFF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Năng lượng của dòng điện và công suất điện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5936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EBCED99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2CB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3C591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Điện từ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F23C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5A2ED90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F21B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BC262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Cảm ứng điện từ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D1BDF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4A6541F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85F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FB6E9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Nguyên tắc tạo ra dòng điện xoay chiều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8D73E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DB57DD5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5E0A3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899B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Tác dụng của dòng điện xoay chiều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6E896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52F25CD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4F2F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FB331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Năng lượng với cuộc sống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A0E9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0668687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0D0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94E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Vòng năng lượng trên Trái Đất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4FC7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37DF2F9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90FB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BFE7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Năng lượng hoá thạch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EF24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CDB0929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0B7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7488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Năng lượng tái tạo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6C972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7DF371F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2F5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47825" w14:textId="32D3BD32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Ethylic alcohol và acetic acid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0538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ECC04BF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6AD2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8A380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Ethylic alcohol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53B98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7E46B4C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D4A6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0C628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Acetic acid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EF547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7F9D1C2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3FE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0DC48" w14:textId="563118FD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Lipid -</w:t>
            </w:r>
            <w:r w:rsidR="00917839" w:rsidRPr="004233D5">
              <w:rPr>
                <w:rFonts w:cs="Times New Roman"/>
                <w:b/>
                <w:i/>
                <w:szCs w:val="28"/>
              </w:rPr>
              <w:t xml:space="preserve"> </w:t>
            </w:r>
            <w:r w:rsidRPr="004233D5">
              <w:rPr>
                <w:rFonts w:cs="Times New Roman"/>
                <w:b/>
                <w:i/>
                <w:szCs w:val="28"/>
              </w:rPr>
              <w:t>Carbohydrate - Protein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F707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6498078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BB1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75E37" w14:textId="0AAD5DEF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Lipid và chất béo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64889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EF8BCA2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471F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F4DB2" w14:textId="5F6E7A63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- Carbohydrate</w:t>
            </w:r>
          </w:p>
          <w:p w14:paraId="025492EA" w14:textId="3E942C1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szCs w:val="28"/>
              </w:rPr>
            </w:pPr>
            <w:r w:rsidRPr="004233D5">
              <w:rPr>
                <w:rFonts w:cs="Times New Roman"/>
                <w:szCs w:val="28"/>
              </w:rPr>
              <w:t>+ Glucose và saccharose</w:t>
            </w:r>
          </w:p>
          <w:p w14:paraId="0194C80B" w14:textId="392CB1E4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+ Tinh bột và cellulose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B07D8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09D15FD6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716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ABD3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Protein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C9FF6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87C4515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4273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007F9" w14:textId="716DEF4A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Polymer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EBF4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1965EEC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050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3D10D" w14:textId="77A91205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 xml:space="preserve">Khai thác tài nguyên từ vỏ Trái </w:t>
            </w:r>
            <w:r w:rsidR="00571D60" w:rsidRPr="004233D5">
              <w:rPr>
                <w:rFonts w:cs="Times New Roman"/>
                <w:b/>
                <w:i/>
                <w:szCs w:val="28"/>
              </w:rPr>
              <w:t>Đất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7C9D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7173603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5136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C576A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 xml:space="preserve">- </w:t>
            </w:r>
            <w:r w:rsidRPr="004233D5">
              <w:rPr>
                <w:rFonts w:cs="Times New Roman"/>
                <w:spacing w:val="-8"/>
                <w:szCs w:val="28"/>
              </w:rPr>
              <w:t>Sơ lược về hoá học vỏ Trái Đất và khai thác tài nguyên từ vỏ Trái Đất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24C55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651CE9E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08D4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F6A88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Khai thác đá vôi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C21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6682E071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5571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ACC49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Công nghiệp silicate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BC64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CDBEC39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4DE8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E849D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Khai thác nhiên liệu hoá thạch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251E1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7EE941F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051F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B5BDE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Nguồn carbon. Chu trình carbon và sự ấm lên toàn cầu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12D0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FBED309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4BF0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F3ED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Di truyền 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B3D63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6BD698A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D277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10308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Cs/>
                <w:iCs/>
                <w:szCs w:val="28"/>
              </w:rPr>
              <w:t>- Cơ chế xác định giới tính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E4802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04CA6EB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B3C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325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Cs/>
                <w:iCs/>
                <w:szCs w:val="28"/>
              </w:rPr>
              <w:t>- Di truyền liên kết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4D56E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576FACD5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4390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BC02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Đột biến nhiễm sắc thể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18A9D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F2F7628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54B2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C3165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Di truyền học với con người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A591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88BF4D2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A523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009ED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Tính trạng ở người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9BD9C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EADB84B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EC8A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E3236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Bệnh và tật di truyền ở người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937C8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1D7916F5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D769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9988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Di truyền học với hôn nhân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DCDB2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2312083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0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DDDF0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Ứng dụng công nghệ di truyền vào đời sống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81097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B2C0304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0925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0BC30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b/>
                <w:i/>
                <w:szCs w:val="28"/>
              </w:rPr>
              <w:t>Tiến hoá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5F12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28721402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833F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3FD13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Khái niệm tiến hoá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9F0A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45932BC9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4E3E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47F3C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Chọn lọc nhân tạo; chọn lọc tự nhiên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1EB0C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787CF5C5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A4BF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0E5A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Cơ chế tiến hoá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759CE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06680" w:rsidRPr="004233D5" w14:paraId="3EE9FF10" w14:textId="77777777" w:rsidTr="004233D5">
        <w:trPr>
          <w:trHeight w:val="312"/>
        </w:trPr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80C6" w14:textId="77777777" w:rsidR="00106680" w:rsidRPr="004233D5" w:rsidRDefault="00106680" w:rsidP="0050037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20FA8" w14:textId="77777777" w:rsidR="00106680" w:rsidRPr="004233D5" w:rsidRDefault="00106680" w:rsidP="00500374">
            <w:pPr>
              <w:autoSpaceDE w:val="0"/>
              <w:adjustRightInd w:val="0"/>
              <w:rPr>
                <w:rFonts w:cs="Times New Roman"/>
                <w:bCs/>
                <w:iCs/>
                <w:szCs w:val="28"/>
              </w:rPr>
            </w:pPr>
            <w:r w:rsidRPr="004233D5">
              <w:rPr>
                <w:rFonts w:cs="Times New Roman"/>
                <w:szCs w:val="28"/>
              </w:rPr>
              <w:t>- Sự phát sinh và phát triển sự sống trên Trái Đất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973E" w14:textId="77777777" w:rsidR="00106680" w:rsidRPr="004233D5" w:rsidRDefault="00106680" w:rsidP="00500374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14:paraId="31EAE4FA" w14:textId="77777777" w:rsidR="00106680" w:rsidRPr="004233D5" w:rsidRDefault="00106680" w:rsidP="00500374">
      <w:pPr>
        <w:ind w:right="-284"/>
        <w:jc w:val="both"/>
        <w:rPr>
          <w:rFonts w:cs="Times New Roman"/>
          <w:bCs/>
          <w:i/>
          <w:spacing w:val="-6"/>
          <w:szCs w:val="28"/>
        </w:rPr>
      </w:pPr>
      <w:r w:rsidRPr="004233D5">
        <w:rPr>
          <w:rFonts w:cs="Times New Roman"/>
          <w:b/>
          <w:bCs/>
          <w:spacing w:val="-6"/>
          <w:szCs w:val="28"/>
        </w:rPr>
        <w:t>Lưu ý:</w:t>
      </w:r>
      <w:r w:rsidRPr="004233D5">
        <w:rPr>
          <w:rFonts w:cs="Times New Roman"/>
          <w:i/>
          <w:iCs/>
          <w:spacing w:val="-6"/>
          <w:szCs w:val="28"/>
        </w:rPr>
        <w:t xml:space="preserve"> Số tiết trên đã bao gồm các bài kiểm tra, đánh giá thường xuyên và định kì theo quy định.</w:t>
      </w:r>
    </w:p>
    <w:p w14:paraId="40C5EFBA" w14:textId="6C509E31" w:rsidR="001764BE" w:rsidRPr="004233D5" w:rsidRDefault="001764BE" w:rsidP="00500374">
      <w:pPr>
        <w:jc w:val="center"/>
        <w:rPr>
          <w:rFonts w:cs="Times New Roman"/>
          <w:bCs/>
          <w:i/>
          <w:szCs w:val="28"/>
        </w:rPr>
      </w:pPr>
    </w:p>
    <w:sectPr w:rsidR="001764BE" w:rsidRPr="004233D5" w:rsidSect="004233D5">
      <w:headerReference w:type="default" r:id="rId6"/>
      <w:footerReference w:type="default" r:id="rId7"/>
      <w:pgSz w:w="11907" w:h="16840" w:code="9"/>
      <w:pgMar w:top="851" w:right="851" w:bottom="851" w:left="907" w:header="567" w:footer="3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CF7C7" w14:textId="77777777" w:rsidR="00317E4D" w:rsidRDefault="00317E4D" w:rsidP="006360EA">
      <w:r>
        <w:separator/>
      </w:r>
    </w:p>
  </w:endnote>
  <w:endnote w:type="continuationSeparator" w:id="0">
    <w:p w14:paraId="3339A5F3" w14:textId="77777777" w:rsidR="00317E4D" w:rsidRDefault="00317E4D" w:rsidP="0063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8459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8199AF" w14:textId="64615DDF" w:rsidR="00C10328" w:rsidRDefault="00C103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7E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F170E3" w14:textId="77777777" w:rsidR="00C10328" w:rsidRDefault="00C10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9BF63" w14:textId="77777777" w:rsidR="00317E4D" w:rsidRDefault="00317E4D" w:rsidP="006360EA">
      <w:r>
        <w:separator/>
      </w:r>
    </w:p>
  </w:footnote>
  <w:footnote w:type="continuationSeparator" w:id="0">
    <w:p w14:paraId="480145E3" w14:textId="77777777" w:rsidR="00317E4D" w:rsidRDefault="00317E4D" w:rsidP="0063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E112F" w14:textId="77777777" w:rsidR="00F54C3D" w:rsidRDefault="00F54C3D" w:rsidP="00F54C3D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27A"/>
    <w:rsid w:val="000009E8"/>
    <w:rsid w:val="0002340F"/>
    <w:rsid w:val="00056169"/>
    <w:rsid w:val="00080C7B"/>
    <w:rsid w:val="000837D0"/>
    <w:rsid w:val="00097B05"/>
    <w:rsid w:val="000E6665"/>
    <w:rsid w:val="00104B6B"/>
    <w:rsid w:val="00106680"/>
    <w:rsid w:val="001564D0"/>
    <w:rsid w:val="001764BE"/>
    <w:rsid w:val="00176EE0"/>
    <w:rsid w:val="00191926"/>
    <w:rsid w:val="00216F2E"/>
    <w:rsid w:val="00217E8E"/>
    <w:rsid w:val="00237A9F"/>
    <w:rsid w:val="00253A50"/>
    <w:rsid w:val="00254B3B"/>
    <w:rsid w:val="00286325"/>
    <w:rsid w:val="00296202"/>
    <w:rsid w:val="0030051D"/>
    <w:rsid w:val="00317E4D"/>
    <w:rsid w:val="0033087B"/>
    <w:rsid w:val="00343EAA"/>
    <w:rsid w:val="0035234F"/>
    <w:rsid w:val="00361FEC"/>
    <w:rsid w:val="00366827"/>
    <w:rsid w:val="003703A1"/>
    <w:rsid w:val="00381D96"/>
    <w:rsid w:val="003B1A38"/>
    <w:rsid w:val="003E7208"/>
    <w:rsid w:val="003E79D9"/>
    <w:rsid w:val="0042188F"/>
    <w:rsid w:val="004233D5"/>
    <w:rsid w:val="004915A2"/>
    <w:rsid w:val="004A28E7"/>
    <w:rsid w:val="004A2B94"/>
    <w:rsid w:val="004E4148"/>
    <w:rsid w:val="004F769F"/>
    <w:rsid w:val="00500374"/>
    <w:rsid w:val="00502FB3"/>
    <w:rsid w:val="005036AE"/>
    <w:rsid w:val="00516BC7"/>
    <w:rsid w:val="0057027A"/>
    <w:rsid w:val="005718AA"/>
    <w:rsid w:val="00571D60"/>
    <w:rsid w:val="005B616F"/>
    <w:rsid w:val="00615C98"/>
    <w:rsid w:val="006360EA"/>
    <w:rsid w:val="006542B9"/>
    <w:rsid w:val="00655018"/>
    <w:rsid w:val="00667B84"/>
    <w:rsid w:val="00680A23"/>
    <w:rsid w:val="00696878"/>
    <w:rsid w:val="006A0B90"/>
    <w:rsid w:val="006A6768"/>
    <w:rsid w:val="006C36C8"/>
    <w:rsid w:val="006C6FC0"/>
    <w:rsid w:val="006E7DB3"/>
    <w:rsid w:val="00737751"/>
    <w:rsid w:val="007458DA"/>
    <w:rsid w:val="007520F5"/>
    <w:rsid w:val="00764111"/>
    <w:rsid w:val="00765327"/>
    <w:rsid w:val="00771CE2"/>
    <w:rsid w:val="00771F8A"/>
    <w:rsid w:val="00777F41"/>
    <w:rsid w:val="007810ED"/>
    <w:rsid w:val="007867CF"/>
    <w:rsid w:val="007976D1"/>
    <w:rsid w:val="007C7102"/>
    <w:rsid w:val="007E12EF"/>
    <w:rsid w:val="007E74D4"/>
    <w:rsid w:val="00847736"/>
    <w:rsid w:val="008C404E"/>
    <w:rsid w:val="008D3417"/>
    <w:rsid w:val="008D52D6"/>
    <w:rsid w:val="00917839"/>
    <w:rsid w:val="00917C57"/>
    <w:rsid w:val="009220F4"/>
    <w:rsid w:val="00947569"/>
    <w:rsid w:val="0095354D"/>
    <w:rsid w:val="009F572C"/>
    <w:rsid w:val="00A02E96"/>
    <w:rsid w:val="00A358DB"/>
    <w:rsid w:val="00AA4C12"/>
    <w:rsid w:val="00AC2F18"/>
    <w:rsid w:val="00AF7D20"/>
    <w:rsid w:val="00B25A6A"/>
    <w:rsid w:val="00B32087"/>
    <w:rsid w:val="00B369E0"/>
    <w:rsid w:val="00B431EE"/>
    <w:rsid w:val="00B47048"/>
    <w:rsid w:val="00B8073F"/>
    <w:rsid w:val="00B818C5"/>
    <w:rsid w:val="00BB6693"/>
    <w:rsid w:val="00BF21E3"/>
    <w:rsid w:val="00C05D7B"/>
    <w:rsid w:val="00C10328"/>
    <w:rsid w:val="00C57A09"/>
    <w:rsid w:val="00C811B4"/>
    <w:rsid w:val="00C91E8E"/>
    <w:rsid w:val="00CC2013"/>
    <w:rsid w:val="00D74FF1"/>
    <w:rsid w:val="00D92058"/>
    <w:rsid w:val="00DB04F7"/>
    <w:rsid w:val="00DC3A11"/>
    <w:rsid w:val="00DC6F3F"/>
    <w:rsid w:val="00DE11A7"/>
    <w:rsid w:val="00DE2C46"/>
    <w:rsid w:val="00E224A9"/>
    <w:rsid w:val="00E33CED"/>
    <w:rsid w:val="00E4101F"/>
    <w:rsid w:val="00E66EE5"/>
    <w:rsid w:val="00EA51C6"/>
    <w:rsid w:val="00ED25E9"/>
    <w:rsid w:val="00EE094C"/>
    <w:rsid w:val="00EE1E1C"/>
    <w:rsid w:val="00EE63C9"/>
    <w:rsid w:val="00EF2213"/>
    <w:rsid w:val="00F11D87"/>
    <w:rsid w:val="00F33D94"/>
    <w:rsid w:val="00F54C3D"/>
    <w:rsid w:val="00F60C01"/>
    <w:rsid w:val="00F8496B"/>
    <w:rsid w:val="00FD2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Đường kết nối Mũi tên Thẳng 1"/>
      </o:rules>
    </o:shapelayout>
  </w:shapeDefaults>
  <w:decimalSymbol w:val="."/>
  <w:listSeparator w:val=","/>
  <w14:docId w14:val="2B5878B4"/>
  <w15:docId w15:val="{BC62BC36-E40D-401D-A53D-C4070E39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2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0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60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60EA"/>
  </w:style>
  <w:style w:type="paragraph" w:styleId="Footer">
    <w:name w:val="footer"/>
    <w:basedOn w:val="Normal"/>
    <w:link w:val="FooterChar"/>
    <w:uiPriority w:val="99"/>
    <w:unhideWhenUsed/>
    <w:rsid w:val="006360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60EA"/>
  </w:style>
  <w:style w:type="character" w:styleId="Hyperlink">
    <w:name w:val="Hyperlink"/>
    <w:basedOn w:val="DefaultParagraphFont"/>
    <w:uiPriority w:val="99"/>
    <w:unhideWhenUsed/>
    <w:rsid w:val="00847736"/>
    <w:rPr>
      <w:color w:val="0563C1" w:themeColor="hyperlink"/>
      <w:u w:val="single"/>
    </w:rPr>
  </w:style>
  <w:style w:type="character" w:customStyle="1" w:styleId="Tableofcontents">
    <w:name w:val="Table of contents_"/>
    <w:basedOn w:val="DefaultParagraphFont"/>
    <w:link w:val="Tableofcontents0"/>
    <w:rsid w:val="00D92058"/>
    <w:rPr>
      <w:rFonts w:ascii="Arial" w:eastAsia="Arial" w:hAnsi="Arial" w:cs="Arial"/>
      <w:sz w:val="20"/>
      <w:szCs w:val="20"/>
    </w:rPr>
  </w:style>
  <w:style w:type="paragraph" w:customStyle="1" w:styleId="Tableofcontents0">
    <w:name w:val="Table of contents"/>
    <w:basedOn w:val="Normal"/>
    <w:link w:val="Tableofcontents"/>
    <w:rsid w:val="00D92058"/>
    <w:pPr>
      <w:widowControl w:val="0"/>
      <w:spacing w:after="140"/>
      <w:ind w:firstLine="280"/>
    </w:pPr>
    <w:rPr>
      <w:rFonts w:ascii="Arial" w:eastAsia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571D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9</Pages>
  <Words>1558</Words>
  <Characters>8881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Vũ Thị Mỹ Hạnh</cp:lastModifiedBy>
  <cp:revision>48</cp:revision>
  <dcterms:created xsi:type="dcterms:W3CDTF">2021-06-11T04:21:00Z</dcterms:created>
  <dcterms:modified xsi:type="dcterms:W3CDTF">2026-08-22T07:53:00Z</dcterms:modified>
</cp:coreProperties>
</file>